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B2" w:rsidRPr="009A57B2" w:rsidRDefault="00DE0BAC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E0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460" cy="9915525"/>
            <wp:effectExtent l="0" t="0" r="0" b="0"/>
            <wp:docPr id="1" name="Рисунок 1" descr="C:\Users\Lenovo\Pictures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img1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380" cy="991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A57B2" w:rsidRPr="009A57B2">
        <w:rPr>
          <w:rFonts w:ascii="Times New Roman" w:hAnsi="Times New Roman" w:cs="Times New Roman"/>
          <w:sz w:val="24"/>
          <w:szCs w:val="24"/>
        </w:rPr>
        <w:lastRenderedPageBreak/>
        <w:t>14.2.</w:t>
      </w:r>
      <w:r w:rsidR="009A57B2" w:rsidRPr="009A57B2">
        <w:rPr>
          <w:rFonts w:ascii="Times New Roman" w:hAnsi="Times New Roman" w:cs="Times New Roman"/>
          <w:sz w:val="24"/>
          <w:szCs w:val="24"/>
        </w:rPr>
        <w:tab/>
        <w:t xml:space="preserve">Цель </w:t>
      </w:r>
      <w:r w:rsidR="0056638F" w:rsidRPr="0056638F">
        <w:rPr>
          <w:rFonts w:ascii="Times New Roman" w:hAnsi="Times New Roman" w:cs="Times New Roman"/>
          <w:sz w:val="24"/>
          <w:szCs w:val="24"/>
        </w:rPr>
        <w:t xml:space="preserve">ОП ДО и АОП ДО </w:t>
      </w:r>
      <w:r w:rsidR="009A57B2" w:rsidRPr="009A57B2">
        <w:rPr>
          <w:rFonts w:ascii="Times New Roman" w:hAnsi="Times New Roman" w:cs="Times New Roman"/>
          <w:sz w:val="24"/>
          <w:szCs w:val="24"/>
        </w:rPr>
        <w:t>дост</w:t>
      </w:r>
      <w:r w:rsidR="0056638F">
        <w:rPr>
          <w:rFonts w:ascii="Times New Roman" w:hAnsi="Times New Roman" w:cs="Times New Roman"/>
          <w:sz w:val="24"/>
          <w:szCs w:val="24"/>
        </w:rPr>
        <w:t xml:space="preserve">игается через решение следующих </w:t>
      </w:r>
      <w:r w:rsidR="009A57B2" w:rsidRPr="009A57B2">
        <w:rPr>
          <w:rFonts w:ascii="Times New Roman" w:hAnsi="Times New Roman" w:cs="Times New Roman"/>
          <w:sz w:val="24"/>
          <w:szCs w:val="24"/>
        </w:rPr>
        <w:t>задач: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A57B2" w:rsidRPr="009A57B2" w:rsidRDefault="009A57B2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7B2">
        <w:rPr>
          <w:rFonts w:ascii="Times New Roman" w:hAnsi="Times New Roman" w:cs="Times New Roman"/>
          <w:sz w:val="24"/>
          <w:szCs w:val="24"/>
        </w:rPr>
        <w:t>14.3.</w:t>
      </w:r>
      <w:r w:rsidRPr="009A57B2">
        <w:rPr>
          <w:rFonts w:ascii="Times New Roman" w:hAnsi="Times New Roman" w:cs="Times New Roman"/>
          <w:sz w:val="24"/>
          <w:szCs w:val="24"/>
        </w:rPr>
        <w:tab/>
      </w:r>
      <w:r w:rsidR="0056638F" w:rsidRPr="009A57B2">
        <w:rPr>
          <w:rFonts w:ascii="Times New Roman" w:hAnsi="Times New Roman" w:cs="Times New Roman"/>
          <w:sz w:val="24"/>
          <w:szCs w:val="24"/>
        </w:rPr>
        <w:t xml:space="preserve">ОП ДО и АОП ДО </w:t>
      </w:r>
      <w:r w:rsidR="0056638F">
        <w:rPr>
          <w:rFonts w:ascii="Times New Roman" w:hAnsi="Times New Roman" w:cs="Times New Roman"/>
          <w:sz w:val="24"/>
          <w:szCs w:val="24"/>
        </w:rPr>
        <w:t>построены</w:t>
      </w:r>
      <w:r w:rsidRPr="009A57B2">
        <w:rPr>
          <w:rFonts w:ascii="Times New Roman" w:hAnsi="Times New Roman" w:cs="Times New Roman"/>
          <w:sz w:val="24"/>
          <w:szCs w:val="24"/>
        </w:rPr>
        <w:t xml:space="preserve"> на следующих принципах ДО, установленных ФГОС ДО: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</w:t>
      </w:r>
      <w:r>
        <w:rPr>
          <w:rFonts w:ascii="Times New Roman" w:hAnsi="Times New Roman" w:cs="Times New Roman"/>
          <w:sz w:val="24"/>
          <w:szCs w:val="24"/>
        </w:rPr>
        <w:t>ков  (далее вместе – взрослые);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сотрудничество ДОО с семьей;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9A57B2" w:rsidRP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A57B2" w:rsidRDefault="0056638F" w:rsidP="009A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57B2" w:rsidRPr="009A57B2">
        <w:rPr>
          <w:rFonts w:ascii="Times New Roman" w:hAnsi="Times New Roman" w:cs="Times New Roman"/>
          <w:sz w:val="24"/>
          <w:szCs w:val="24"/>
        </w:rPr>
        <w:t>учёт этнокультурной ситуации развития детей</w:t>
      </w:r>
    </w:p>
    <w:p w:rsidR="004B1720" w:rsidRPr="004B1720" w:rsidRDefault="004B1720" w:rsidP="004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720">
        <w:rPr>
          <w:rFonts w:ascii="Times New Roman" w:hAnsi="Times New Roman" w:cs="Times New Roman"/>
          <w:sz w:val="24"/>
          <w:szCs w:val="24"/>
        </w:rPr>
        <w:t>1.4. Функции ОП ДО и АОП ДО:</w:t>
      </w:r>
    </w:p>
    <w:p w:rsidR="004B1720" w:rsidRPr="004B1720" w:rsidRDefault="00CD72B6" w:rsidP="00CD72B6">
      <w:pPr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1720" w:rsidRPr="004B1720">
        <w:rPr>
          <w:rFonts w:ascii="Times New Roman" w:hAnsi="Times New Roman" w:cs="Times New Roman"/>
          <w:sz w:val="24"/>
          <w:szCs w:val="24"/>
        </w:rPr>
        <w:t>нормативные, то есть являются документами, обязательными для выполнения в полном объеме;</w:t>
      </w:r>
    </w:p>
    <w:p w:rsidR="004B1720" w:rsidRDefault="00CD72B6" w:rsidP="00CD72B6">
      <w:pPr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1720" w:rsidRPr="004B1720">
        <w:rPr>
          <w:rFonts w:ascii="Times New Roman" w:hAnsi="Times New Roman" w:cs="Times New Roman"/>
          <w:sz w:val="24"/>
          <w:szCs w:val="24"/>
        </w:rPr>
        <w:t>целеполагания, то есть определяют ценности и цели, ради достижения которых она введена в ту или иную образовательную область.</w:t>
      </w:r>
    </w:p>
    <w:p w:rsidR="00CD72B6" w:rsidRPr="004B1720" w:rsidRDefault="00CD72B6" w:rsidP="00CD72B6">
      <w:pPr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4B1720" w:rsidRPr="00AC25B5" w:rsidRDefault="004B1720" w:rsidP="00AC25B5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25B5">
        <w:rPr>
          <w:rFonts w:ascii="Times New Roman" w:hAnsi="Times New Roman" w:cs="Times New Roman"/>
          <w:b/>
          <w:sz w:val="24"/>
          <w:szCs w:val="24"/>
          <w:lang w:val="en-US"/>
        </w:rPr>
        <w:t>Технология разработки Программ</w:t>
      </w:r>
    </w:p>
    <w:p w:rsidR="004B1720" w:rsidRDefault="004B1720" w:rsidP="004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720">
        <w:rPr>
          <w:rFonts w:ascii="Times New Roman" w:hAnsi="Times New Roman" w:cs="Times New Roman"/>
          <w:sz w:val="24"/>
          <w:szCs w:val="24"/>
        </w:rPr>
        <w:t xml:space="preserve">2.1. ОПДО и АОП ДО разрабатываются в соответствии с приказом Министерства образования и науки РФ от </w:t>
      </w:r>
      <w:smartTag w:uri="urn:schemas-microsoft-com:office:smarttags" w:element="date">
        <w:smartTagPr>
          <w:attr w:name="ls" w:val="trans"/>
          <w:attr w:name="Month" w:val="10"/>
          <w:attr w:name="Day" w:val="17"/>
          <w:attr w:name="Year" w:val="2013"/>
        </w:smartTagPr>
        <w:r w:rsidRPr="004B1720">
          <w:rPr>
            <w:rFonts w:ascii="Times New Roman" w:hAnsi="Times New Roman" w:cs="Times New Roman"/>
            <w:sz w:val="24"/>
            <w:szCs w:val="24"/>
          </w:rPr>
          <w:t xml:space="preserve">17 октября </w:t>
        </w:r>
        <w:smartTag w:uri="urn:schemas-microsoft-com:office:smarttags" w:element="metricconverter">
          <w:smartTagPr>
            <w:attr w:name="ProductID" w:val="2013 г"/>
          </w:smartTagPr>
          <w:r w:rsidRPr="004B1720">
            <w:rPr>
              <w:rFonts w:ascii="Times New Roman" w:hAnsi="Times New Roman" w:cs="Times New Roman"/>
              <w:sz w:val="24"/>
              <w:szCs w:val="24"/>
            </w:rPr>
            <w:t>2013 г</w:t>
          </w:r>
        </w:smartTag>
        <w:r w:rsidRPr="004B1720">
          <w:rPr>
            <w:rFonts w:ascii="Times New Roman" w:hAnsi="Times New Roman" w:cs="Times New Roman"/>
            <w:sz w:val="24"/>
            <w:szCs w:val="24"/>
          </w:rPr>
          <w:t>.</w:t>
        </w:r>
      </w:smartTag>
      <w:r w:rsidRPr="004B1720">
        <w:rPr>
          <w:rFonts w:ascii="Times New Roman" w:hAnsi="Times New Roman" w:cs="Times New Roman"/>
          <w:sz w:val="24"/>
          <w:szCs w:val="24"/>
        </w:rPr>
        <w:t xml:space="preserve"> № 1155 «Об утверждении федерального государственного образовательного стандарта дошкольного образования»; с </w:t>
      </w:r>
      <w:r w:rsidR="00564495" w:rsidRPr="00564495">
        <w:rPr>
          <w:rFonts w:ascii="Times New Roman" w:hAnsi="Times New Roman" w:cs="Times New Roman"/>
          <w:sz w:val="24"/>
          <w:szCs w:val="24"/>
        </w:rPr>
        <w:t>приказом Министерс</w:t>
      </w:r>
      <w:r w:rsidR="00564495">
        <w:rPr>
          <w:rFonts w:ascii="Times New Roman" w:hAnsi="Times New Roman" w:cs="Times New Roman"/>
          <w:sz w:val="24"/>
          <w:szCs w:val="24"/>
        </w:rPr>
        <w:t>тва образования и науки РФ от 25 ноября 2022 г. № 1028</w:t>
      </w:r>
      <w:r w:rsidR="00564495" w:rsidRPr="00564495">
        <w:rPr>
          <w:rFonts w:ascii="Times New Roman" w:hAnsi="Times New Roman" w:cs="Times New Roman"/>
          <w:sz w:val="24"/>
          <w:szCs w:val="24"/>
        </w:rPr>
        <w:t xml:space="preserve"> </w:t>
      </w:r>
      <w:r w:rsidR="00564495">
        <w:rPr>
          <w:rFonts w:ascii="Times New Roman" w:hAnsi="Times New Roman" w:cs="Times New Roman"/>
          <w:sz w:val="24"/>
          <w:szCs w:val="24"/>
        </w:rPr>
        <w:t>«</w:t>
      </w:r>
      <w:r w:rsidR="00564495" w:rsidRPr="00564495">
        <w:rPr>
          <w:rFonts w:ascii="Times New Roman" w:hAnsi="Times New Roman" w:cs="Times New Roman"/>
          <w:sz w:val="24"/>
          <w:szCs w:val="24"/>
        </w:rPr>
        <w:t>Об утверждении федеральной образовательной программы дошкольного образования</w:t>
      </w:r>
      <w:r w:rsidR="00564495">
        <w:rPr>
          <w:rFonts w:ascii="Times New Roman" w:hAnsi="Times New Roman" w:cs="Times New Roman"/>
          <w:sz w:val="24"/>
          <w:szCs w:val="24"/>
        </w:rPr>
        <w:t>»</w:t>
      </w:r>
      <w:r w:rsidRPr="00564495">
        <w:rPr>
          <w:rFonts w:ascii="Times New Roman" w:hAnsi="Times New Roman" w:cs="Times New Roman"/>
          <w:sz w:val="24"/>
          <w:szCs w:val="24"/>
        </w:rPr>
        <w:t>.</w:t>
      </w:r>
    </w:p>
    <w:p w:rsidR="00564495" w:rsidRPr="00CD72B6" w:rsidRDefault="00564495" w:rsidP="004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720" w:rsidRPr="00AC25B5" w:rsidRDefault="004B1720" w:rsidP="00AC25B5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5B5">
        <w:rPr>
          <w:rFonts w:ascii="Times New Roman" w:hAnsi="Times New Roman" w:cs="Times New Roman"/>
          <w:b/>
          <w:sz w:val="24"/>
          <w:szCs w:val="24"/>
        </w:rPr>
        <w:t>Рабочая группа, ее состав и порядок работы</w:t>
      </w:r>
    </w:p>
    <w:p w:rsidR="004B1720" w:rsidRPr="00564495" w:rsidRDefault="00564495" w:rsidP="0056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B1720" w:rsidRPr="00564495">
        <w:rPr>
          <w:rFonts w:ascii="Times New Roman" w:hAnsi="Times New Roman" w:cs="Times New Roman"/>
          <w:sz w:val="24"/>
          <w:szCs w:val="24"/>
        </w:rPr>
        <w:t>Рабочая группа педагогов, работающих на группах общеразвивающей направленности проводит разработку и коррекцию ОП ДО.</w:t>
      </w:r>
    </w:p>
    <w:p w:rsidR="004B1720" w:rsidRPr="00564495" w:rsidRDefault="00564495" w:rsidP="0056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4B1720" w:rsidRPr="00564495">
        <w:rPr>
          <w:rFonts w:ascii="Times New Roman" w:hAnsi="Times New Roman" w:cs="Times New Roman"/>
          <w:sz w:val="24"/>
          <w:szCs w:val="24"/>
        </w:rPr>
        <w:t>Рабочая группа педагогов, работающих на группах компенсирующей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720" w:rsidRPr="00564495">
        <w:rPr>
          <w:rFonts w:ascii="Times New Roman" w:hAnsi="Times New Roman" w:cs="Times New Roman"/>
          <w:sz w:val="24"/>
          <w:szCs w:val="24"/>
        </w:rPr>
        <w:t>направленности проводит разработку и коррекцию АОП ДО.</w:t>
      </w:r>
    </w:p>
    <w:p w:rsidR="004B1720" w:rsidRPr="004B1720" w:rsidRDefault="004B1720" w:rsidP="004B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720">
        <w:rPr>
          <w:rFonts w:ascii="Times New Roman" w:hAnsi="Times New Roman" w:cs="Times New Roman"/>
          <w:sz w:val="24"/>
          <w:szCs w:val="24"/>
        </w:rPr>
        <w:t xml:space="preserve">Рабочие группы формируются из числа педагогов </w:t>
      </w:r>
      <w:r w:rsidR="00564495">
        <w:rPr>
          <w:rFonts w:ascii="Times New Roman" w:hAnsi="Times New Roman" w:cs="Times New Roman"/>
          <w:sz w:val="24"/>
          <w:szCs w:val="24"/>
        </w:rPr>
        <w:t>ДОУ</w:t>
      </w:r>
      <w:r w:rsidRPr="004B1720">
        <w:rPr>
          <w:rFonts w:ascii="Times New Roman" w:hAnsi="Times New Roman" w:cs="Times New Roman"/>
          <w:sz w:val="24"/>
          <w:szCs w:val="24"/>
        </w:rPr>
        <w:t>.</w:t>
      </w:r>
    </w:p>
    <w:p w:rsidR="004B1720" w:rsidRPr="00564495" w:rsidRDefault="00564495" w:rsidP="00564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B1720" w:rsidRPr="00564495">
        <w:rPr>
          <w:rFonts w:ascii="Times New Roman" w:hAnsi="Times New Roman" w:cs="Times New Roman"/>
          <w:sz w:val="24"/>
          <w:szCs w:val="24"/>
        </w:rPr>
        <w:t xml:space="preserve">Персональный состав рабочих групп утверждается приказом </w:t>
      </w:r>
      <w:r w:rsidRPr="00564495">
        <w:rPr>
          <w:rFonts w:ascii="Times New Roman" w:hAnsi="Times New Roman" w:cs="Times New Roman"/>
          <w:sz w:val="24"/>
          <w:szCs w:val="24"/>
        </w:rPr>
        <w:t>заведующего ДОУ</w:t>
      </w:r>
      <w:r w:rsidR="004B1720" w:rsidRPr="00564495">
        <w:rPr>
          <w:rFonts w:ascii="Times New Roman" w:hAnsi="Times New Roman" w:cs="Times New Roman"/>
          <w:sz w:val="24"/>
          <w:szCs w:val="24"/>
        </w:rPr>
        <w:t>.</w:t>
      </w:r>
    </w:p>
    <w:p w:rsidR="004B1720" w:rsidRPr="00564495" w:rsidRDefault="00EA10E1" w:rsidP="00564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B1720" w:rsidRPr="00564495">
        <w:rPr>
          <w:rFonts w:ascii="Times New Roman" w:hAnsi="Times New Roman" w:cs="Times New Roman"/>
          <w:sz w:val="24"/>
          <w:szCs w:val="24"/>
        </w:rPr>
        <w:t>Руководство рабочими группам осуществляет заведующий.</w:t>
      </w:r>
    </w:p>
    <w:p w:rsidR="00DF7302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4B1720" w:rsidRPr="00564495">
        <w:rPr>
          <w:rFonts w:ascii="Times New Roman" w:hAnsi="Times New Roman" w:cs="Times New Roman"/>
          <w:sz w:val="24"/>
          <w:szCs w:val="24"/>
        </w:rPr>
        <w:t>Заседания рабочих групп проводятся согласно плану работы, утвержденному</w:t>
      </w:r>
      <w:r w:rsidR="00564495">
        <w:rPr>
          <w:rFonts w:ascii="Times New Roman" w:hAnsi="Times New Roman" w:cs="Times New Roman"/>
          <w:sz w:val="24"/>
          <w:szCs w:val="24"/>
        </w:rPr>
        <w:t xml:space="preserve"> заведующим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10E1" w:rsidRPr="00EA10E1" w:rsidRDefault="00EA10E1" w:rsidP="00EA10E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E1">
        <w:rPr>
          <w:rFonts w:ascii="Times New Roman" w:hAnsi="Times New Roman" w:cs="Times New Roman"/>
          <w:b/>
          <w:sz w:val="24"/>
          <w:szCs w:val="24"/>
        </w:rPr>
        <w:t>4. Права и обязанности членов рабочих групп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EA10E1">
        <w:rPr>
          <w:rFonts w:ascii="Times New Roman" w:hAnsi="Times New Roman" w:cs="Times New Roman"/>
          <w:sz w:val="24"/>
          <w:szCs w:val="24"/>
        </w:rPr>
        <w:t>Члены рабочей группы имеют право: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взаимодействовать с учреждениями образования по разработке современных технологий педагогических работников образования;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оказывать консультативные услуги;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изучать опыт педагогической работы других регионов с целью его применения.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EA10E1">
        <w:rPr>
          <w:rFonts w:ascii="Times New Roman" w:hAnsi="Times New Roman" w:cs="Times New Roman"/>
          <w:sz w:val="24"/>
          <w:szCs w:val="24"/>
        </w:rPr>
        <w:t>Члены рабочей группы обязаны: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знать законодательство Российской Федерации, нормативные правовые акты Министерства образования и науки Российской Федерации</w:t>
      </w:r>
    </w:p>
    <w:p w:rsid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соблюдать нормы нравственно-этической и профессиональной культуры.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10E1" w:rsidRPr="00EA10E1" w:rsidRDefault="00EA10E1" w:rsidP="00EA10E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10E1">
        <w:rPr>
          <w:rFonts w:ascii="Times New Roman" w:hAnsi="Times New Roman" w:cs="Times New Roman"/>
          <w:b/>
          <w:sz w:val="24"/>
          <w:szCs w:val="24"/>
        </w:rPr>
        <w:t>Структура Программ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EA10E1">
        <w:rPr>
          <w:rFonts w:ascii="Times New Roman" w:hAnsi="Times New Roman" w:cs="Times New Roman"/>
          <w:sz w:val="24"/>
          <w:szCs w:val="24"/>
        </w:rPr>
        <w:t>В соответствии с ФГОС ДО ОП ДО и АОП ДО состоят из двух частей: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A10E1">
        <w:rPr>
          <w:rFonts w:ascii="Times New Roman" w:hAnsi="Times New Roman" w:cs="Times New Roman"/>
          <w:sz w:val="24"/>
          <w:szCs w:val="24"/>
        </w:rPr>
        <w:t>обязательной части;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A10E1">
        <w:rPr>
          <w:rFonts w:ascii="Times New Roman" w:hAnsi="Times New Roman" w:cs="Times New Roman"/>
          <w:sz w:val="24"/>
          <w:szCs w:val="24"/>
        </w:rPr>
        <w:t>части формируемой участниками образовательных отношений.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EA10E1">
        <w:rPr>
          <w:rFonts w:ascii="Times New Roman" w:hAnsi="Times New Roman" w:cs="Times New Roman"/>
          <w:sz w:val="24"/>
          <w:szCs w:val="24"/>
        </w:rPr>
        <w:t>ОП ДО и АОП ДО включают три основных раздела: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целевой;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содержательный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0E1">
        <w:rPr>
          <w:rFonts w:ascii="Times New Roman" w:hAnsi="Times New Roman" w:cs="Times New Roman"/>
          <w:sz w:val="24"/>
          <w:szCs w:val="24"/>
        </w:rPr>
        <w:t>организационный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10E1">
        <w:rPr>
          <w:rFonts w:ascii="Times New Roman" w:hAnsi="Times New Roman" w:cs="Times New Roman"/>
          <w:sz w:val="24"/>
          <w:szCs w:val="24"/>
        </w:rPr>
        <w:t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10E1">
        <w:rPr>
          <w:rFonts w:ascii="Times New Roman" w:hAnsi="Times New Roman" w:cs="Times New Roman"/>
          <w:sz w:val="24"/>
          <w:szCs w:val="24"/>
        </w:rPr>
        <w:t>5.2.1.</w:t>
      </w:r>
      <w:r w:rsidRPr="00EA10E1">
        <w:rPr>
          <w:rFonts w:ascii="Times New Roman" w:hAnsi="Times New Roman" w:cs="Times New Roman"/>
          <w:sz w:val="24"/>
          <w:szCs w:val="24"/>
        </w:rPr>
        <w:tab/>
        <w:t>Целевой раздел включает в себя: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10E1">
        <w:rPr>
          <w:rFonts w:ascii="Times New Roman" w:hAnsi="Times New Roman" w:cs="Times New Roman"/>
          <w:sz w:val="24"/>
          <w:szCs w:val="24"/>
        </w:rPr>
        <w:t>Пояснительная записка должна раскрывать: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A10E1">
        <w:rPr>
          <w:rFonts w:ascii="Times New Roman" w:hAnsi="Times New Roman" w:cs="Times New Roman"/>
          <w:sz w:val="24"/>
          <w:szCs w:val="24"/>
        </w:rPr>
        <w:t>цели и задачи реализации ОП ДО или АОП ДО: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A10E1">
        <w:rPr>
          <w:rFonts w:ascii="Times New Roman" w:hAnsi="Times New Roman" w:cs="Times New Roman"/>
          <w:sz w:val="24"/>
          <w:szCs w:val="24"/>
        </w:rPr>
        <w:t>принципы и подходы к формированию ОП ДО или АОП ДО;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A10E1">
        <w:rPr>
          <w:rFonts w:ascii="Times New Roman" w:hAnsi="Times New Roman" w:cs="Times New Roman"/>
          <w:sz w:val="24"/>
          <w:szCs w:val="24"/>
        </w:rPr>
        <w:t>значимые для разработки и реализации ОП ДО или АОП ДО характеристики, в том числе характеристики особенностей развития детей раннего и дошкольного возраст;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A10E1">
        <w:rPr>
          <w:rFonts w:ascii="Times New Roman" w:hAnsi="Times New Roman" w:cs="Times New Roman"/>
          <w:sz w:val="24"/>
          <w:szCs w:val="24"/>
        </w:rPr>
        <w:t>планируемые результаты освоения ОП ДО или АОП ДО конкретизируют требования ФГОС к целевым ориентирам в обязательной части и части, формируемой участ</w:t>
      </w:r>
      <w:r w:rsidR="00763E36">
        <w:rPr>
          <w:rFonts w:ascii="Times New Roman" w:hAnsi="Times New Roman" w:cs="Times New Roman"/>
          <w:sz w:val="24"/>
          <w:szCs w:val="24"/>
        </w:rPr>
        <w:t>никами образовательных отношени</w:t>
      </w:r>
      <w:r w:rsidRPr="00EA10E1">
        <w:rPr>
          <w:rFonts w:ascii="Times New Roman" w:hAnsi="Times New Roman" w:cs="Times New Roman"/>
          <w:sz w:val="24"/>
          <w:szCs w:val="24"/>
        </w:rPr>
        <w:t>й‚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здоровья.</w:t>
      </w:r>
    </w:p>
    <w:p w:rsidR="00EA10E1" w:rsidRPr="00EA10E1" w:rsidRDefault="00763E36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A10E1" w:rsidRPr="00EA10E1">
        <w:rPr>
          <w:rFonts w:ascii="Times New Roman" w:hAnsi="Times New Roman" w:cs="Times New Roman"/>
          <w:sz w:val="24"/>
          <w:szCs w:val="24"/>
        </w:rPr>
        <w:t>развивающее оценивание качеств образовательной деятельности по Программам.</w:t>
      </w:r>
    </w:p>
    <w:p w:rsidR="00EA10E1" w:rsidRPr="00EA10E1" w:rsidRDefault="00EA10E1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10E1">
        <w:rPr>
          <w:rFonts w:ascii="Times New Roman" w:hAnsi="Times New Roman" w:cs="Times New Roman"/>
          <w:sz w:val="24"/>
          <w:szCs w:val="24"/>
        </w:rPr>
        <w:t>5.2.2.</w:t>
      </w:r>
      <w:r w:rsidRPr="00EA10E1">
        <w:rPr>
          <w:rFonts w:ascii="Times New Roman" w:hAnsi="Times New Roman" w:cs="Times New Roman"/>
          <w:sz w:val="24"/>
          <w:szCs w:val="24"/>
        </w:rPr>
        <w:tab/>
        <w:t>Содержательный раздел Программ должен включать:</w:t>
      </w:r>
    </w:p>
    <w:p w:rsidR="00EA10E1" w:rsidRPr="00EA10E1" w:rsidRDefault="00763E36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A10E1" w:rsidRPr="00EA10E1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направлениями развития </w:t>
      </w:r>
      <w:r w:rsidR="00EA10E1" w:rsidRPr="00EA10E1">
        <w:rPr>
          <w:rFonts w:ascii="Times New Roman" w:hAnsi="Times New Roman" w:cs="Times New Roman"/>
          <w:sz w:val="24"/>
          <w:szCs w:val="24"/>
        </w:rPr>
        <w:t>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EA10E1" w:rsidRPr="00EA10E1" w:rsidRDefault="00763E36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A10E1" w:rsidRPr="00EA10E1"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ОП ДО или АОП ДО с учетом возрастных и индивидуальных особенностей воспитанников, специфики их образовательных потребностей и интересов (часть, формируемая участниками образовательных отношений);</w:t>
      </w:r>
    </w:p>
    <w:p w:rsidR="00EA10E1" w:rsidRPr="00564495" w:rsidRDefault="00763E36" w:rsidP="00EA1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A10E1" w:rsidRPr="00EA10E1">
        <w:rPr>
          <w:rFonts w:ascii="Times New Roman" w:hAnsi="Times New Roman" w:cs="Times New Roman"/>
          <w:sz w:val="24"/>
          <w:szCs w:val="24"/>
        </w:rPr>
        <w:t>примерное комплексно-тематическое пл</w:t>
      </w:r>
      <w:r>
        <w:rPr>
          <w:rFonts w:ascii="Times New Roman" w:hAnsi="Times New Roman" w:cs="Times New Roman"/>
          <w:sz w:val="24"/>
          <w:szCs w:val="24"/>
        </w:rPr>
        <w:t>анирование работы с детьми с 1 г</w:t>
      </w:r>
      <w:r w:rsidR="00EA10E1" w:rsidRPr="00EA10E1">
        <w:rPr>
          <w:rFonts w:ascii="Times New Roman" w:hAnsi="Times New Roman" w:cs="Times New Roman"/>
          <w:sz w:val="24"/>
          <w:szCs w:val="24"/>
        </w:rPr>
        <w:t>. до 7 лет для ОП ДО и для детей от 5 до 7 лет для АОП ДО;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63E36">
        <w:rPr>
          <w:rFonts w:ascii="Times New Roman" w:hAnsi="Times New Roman" w:cs="Times New Roman"/>
          <w:sz w:val="24"/>
          <w:szCs w:val="24"/>
        </w:rPr>
        <w:t>взаимодействие взрослых с детьми: особенности образовательной деятельности разных видов и культурных практик; способы и направления поддержки детской инициативы, особенности традиционных событий, праздников, мероприятий;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63E36">
        <w:rPr>
          <w:rFonts w:ascii="Times New Roman" w:hAnsi="Times New Roman" w:cs="Times New Roman"/>
          <w:sz w:val="24"/>
          <w:szCs w:val="24"/>
        </w:rPr>
        <w:t>особ</w:t>
      </w:r>
      <w:r>
        <w:rPr>
          <w:rFonts w:ascii="Times New Roman" w:hAnsi="Times New Roman" w:cs="Times New Roman"/>
          <w:sz w:val="24"/>
          <w:szCs w:val="24"/>
        </w:rPr>
        <w:t xml:space="preserve">енности </w:t>
      </w:r>
      <w:r w:rsidRPr="00763E3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заимодействия педагогического коллектива с семьями </w:t>
      </w:r>
      <w:r w:rsidRPr="00763E36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763E36">
        <w:rPr>
          <w:rFonts w:ascii="Times New Roman" w:hAnsi="Times New Roman" w:cs="Times New Roman"/>
          <w:sz w:val="24"/>
          <w:szCs w:val="24"/>
        </w:rPr>
        <w:t>программа коррекционно-развивающей работы с детьми с ОВЗ;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="00AC25B5" w:rsidRPr="00763E36">
        <w:rPr>
          <w:rFonts w:ascii="Times New Roman" w:hAnsi="Times New Roman" w:cs="Times New Roman"/>
          <w:sz w:val="24"/>
          <w:szCs w:val="24"/>
        </w:rPr>
        <w:t>рабочая программа воспитания</w:t>
      </w:r>
      <w:r w:rsidR="00AC25B5">
        <w:rPr>
          <w:rFonts w:ascii="Times New Roman" w:hAnsi="Times New Roman" w:cs="Times New Roman"/>
          <w:sz w:val="24"/>
          <w:szCs w:val="24"/>
        </w:rPr>
        <w:t>.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5.2.3.</w:t>
      </w:r>
      <w:r w:rsidRPr="00763E36">
        <w:rPr>
          <w:rFonts w:ascii="Times New Roman" w:hAnsi="Times New Roman" w:cs="Times New Roman"/>
          <w:sz w:val="24"/>
          <w:szCs w:val="24"/>
        </w:rPr>
        <w:tab/>
        <w:t>Организационный раздел Программ должен содержать: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C25B5" w:rsidRPr="00763E36">
        <w:rPr>
          <w:rFonts w:ascii="Times New Roman" w:hAnsi="Times New Roman" w:cs="Times New Roman"/>
          <w:sz w:val="24"/>
          <w:szCs w:val="24"/>
        </w:rPr>
        <w:t>психолого-педагогические условия, обеспечивающие развитие ребенка;</w:t>
      </w:r>
      <w:r w:rsidR="00AC25B5" w:rsidRPr="00763E36">
        <w:rPr>
          <w:rFonts w:ascii="Times New Roman" w:hAnsi="Times New Roman" w:cs="Times New Roman"/>
          <w:sz w:val="24"/>
          <w:szCs w:val="24"/>
        </w:rPr>
        <w:tab/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2) </w:t>
      </w:r>
      <w:r w:rsidR="00AC25B5" w:rsidRPr="00763E36">
        <w:rPr>
          <w:rFonts w:ascii="Times New Roman" w:hAnsi="Times New Roman" w:cs="Times New Roman"/>
          <w:sz w:val="24"/>
          <w:szCs w:val="24"/>
        </w:rPr>
        <w:t>особенности организации развивающей предметно-пространственной среды:</w:t>
      </w:r>
    </w:p>
    <w:p w:rsidR="00AC25B5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З) </w:t>
      </w:r>
      <w:r w:rsidR="00AC25B5" w:rsidRPr="00763E36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обеспечения;</w:t>
      </w:r>
      <w:r w:rsidR="00AC25B5" w:rsidRPr="00763E36">
        <w:rPr>
          <w:rFonts w:ascii="Times New Roman" w:hAnsi="Times New Roman" w:cs="Times New Roman"/>
          <w:sz w:val="24"/>
          <w:szCs w:val="24"/>
        </w:rPr>
        <w:tab/>
      </w:r>
    </w:p>
    <w:p w:rsidR="00763E36" w:rsidRPr="00763E36" w:rsidRDefault="00AC25B5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r w:rsidRPr="00763E36">
        <w:rPr>
          <w:rFonts w:ascii="Times New Roman" w:hAnsi="Times New Roman" w:cs="Times New Roman"/>
          <w:sz w:val="24"/>
          <w:szCs w:val="24"/>
        </w:rPr>
        <w:t>методическими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E36">
        <w:rPr>
          <w:rFonts w:ascii="Times New Roman" w:hAnsi="Times New Roman" w:cs="Times New Roman"/>
          <w:sz w:val="24"/>
          <w:szCs w:val="24"/>
        </w:rPr>
        <w:t>материалами и средствами обучения и воспитания;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4) </w:t>
      </w:r>
      <w:r w:rsidR="00AC25B5" w:rsidRPr="00763E36">
        <w:rPr>
          <w:rFonts w:ascii="Times New Roman" w:hAnsi="Times New Roman" w:cs="Times New Roman"/>
          <w:sz w:val="24"/>
          <w:szCs w:val="24"/>
        </w:rPr>
        <w:t>кадровые условия реализации Программ;</w:t>
      </w:r>
      <w:r w:rsidR="00574283" w:rsidRPr="00763E36">
        <w:rPr>
          <w:rFonts w:ascii="Times New Roman" w:hAnsi="Times New Roman" w:cs="Times New Roman"/>
          <w:sz w:val="24"/>
          <w:szCs w:val="24"/>
        </w:rPr>
        <w:tab/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5)</w:t>
      </w:r>
      <w:r w:rsidR="00AC25B5" w:rsidRPr="00AC25B5">
        <w:rPr>
          <w:rFonts w:ascii="Times New Roman" w:hAnsi="Times New Roman" w:cs="Times New Roman"/>
          <w:sz w:val="24"/>
          <w:szCs w:val="24"/>
        </w:rPr>
        <w:t xml:space="preserve"> </w:t>
      </w:r>
      <w:r w:rsidR="00AC25B5" w:rsidRPr="00763E36">
        <w:rPr>
          <w:rFonts w:ascii="Times New Roman" w:hAnsi="Times New Roman" w:cs="Times New Roman"/>
          <w:sz w:val="24"/>
          <w:szCs w:val="24"/>
        </w:rPr>
        <w:t>режим дня;</w:t>
      </w:r>
      <w:r w:rsidR="00574283" w:rsidRPr="00763E36">
        <w:rPr>
          <w:rFonts w:ascii="Times New Roman" w:hAnsi="Times New Roman" w:cs="Times New Roman"/>
          <w:sz w:val="24"/>
          <w:szCs w:val="24"/>
        </w:rPr>
        <w:tab/>
      </w:r>
    </w:p>
    <w:p w:rsid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6) </w:t>
      </w:r>
      <w:r w:rsidR="00AC25B5">
        <w:rPr>
          <w:rFonts w:ascii="Times New Roman" w:hAnsi="Times New Roman" w:cs="Times New Roman"/>
          <w:sz w:val="24"/>
          <w:szCs w:val="24"/>
        </w:rPr>
        <w:t>ф</w:t>
      </w:r>
      <w:r w:rsidR="00AC25B5" w:rsidRPr="00574283">
        <w:rPr>
          <w:rFonts w:ascii="Times New Roman" w:hAnsi="Times New Roman" w:cs="Times New Roman"/>
          <w:sz w:val="24"/>
          <w:szCs w:val="24"/>
        </w:rPr>
        <w:t>едеральный календарный план воспитательной работы.</w:t>
      </w:r>
      <w:r w:rsidR="00AC25B5" w:rsidRPr="00763E36">
        <w:rPr>
          <w:rFonts w:ascii="Times New Roman" w:hAnsi="Times New Roman" w:cs="Times New Roman"/>
          <w:sz w:val="24"/>
          <w:szCs w:val="24"/>
        </w:rPr>
        <w:tab/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5.2.4.</w:t>
      </w:r>
      <w:r w:rsidRPr="00763E36">
        <w:rPr>
          <w:rFonts w:ascii="Times New Roman" w:hAnsi="Times New Roman" w:cs="Times New Roman"/>
          <w:sz w:val="24"/>
          <w:szCs w:val="24"/>
        </w:rPr>
        <w:tab/>
        <w:t>Содержание коррекционной работы и/или инклюзивного образования включается в Программы, для ее освоения детьми с ограниченными возможностями здоровья. 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для указанных детей, использование специальных образовательных методов, специальных методических пособий и дидактических материалов, проведе</w:t>
      </w:r>
      <w:r>
        <w:rPr>
          <w:rFonts w:ascii="Times New Roman" w:hAnsi="Times New Roman" w:cs="Times New Roman"/>
          <w:sz w:val="24"/>
          <w:szCs w:val="24"/>
        </w:rPr>
        <w:t xml:space="preserve">ние групповых и индивидуальных коррекционных занятий и осуществления </w:t>
      </w:r>
      <w:r w:rsidRPr="00763E36">
        <w:rPr>
          <w:rFonts w:ascii="Times New Roman" w:hAnsi="Times New Roman" w:cs="Times New Roman"/>
          <w:sz w:val="24"/>
          <w:szCs w:val="24"/>
        </w:rPr>
        <w:t>квалифицированной коррекции нарушений их развития специалистами, работающими с такими детьми. Коррекционная работа и/или инклюзивное образование должны быть направлены на: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обеспечение коррекции нарушений развития детей с ограниченными </w:t>
      </w:r>
      <w:r w:rsidRPr="00763E36">
        <w:rPr>
          <w:rFonts w:ascii="Times New Roman" w:hAnsi="Times New Roman" w:cs="Times New Roman"/>
          <w:sz w:val="24"/>
          <w:szCs w:val="24"/>
        </w:rPr>
        <w:t>возможностями здоровья, оказание им квалифицированной помощи в освоении АОП ДО;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63E36">
        <w:rPr>
          <w:rFonts w:ascii="Times New Roman" w:hAnsi="Times New Roman" w:cs="Times New Roman"/>
          <w:sz w:val="24"/>
          <w:szCs w:val="24"/>
        </w:rPr>
        <w:t>освоение детьми с ограниченными возможностями здоровья АОП ДО, их разностороннее развитие с учетом возрастных и индив</w:t>
      </w:r>
      <w:r>
        <w:rPr>
          <w:rFonts w:ascii="Times New Roman" w:hAnsi="Times New Roman" w:cs="Times New Roman"/>
          <w:sz w:val="24"/>
          <w:szCs w:val="24"/>
        </w:rPr>
        <w:t xml:space="preserve">идуальных особенностей и особых </w:t>
      </w:r>
      <w:r w:rsidRPr="00763E36">
        <w:rPr>
          <w:rFonts w:ascii="Times New Roman" w:hAnsi="Times New Roman" w:cs="Times New Roman"/>
          <w:sz w:val="24"/>
          <w:szCs w:val="24"/>
        </w:rPr>
        <w:t>образовательных потребностей, социальной адаптации.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детей</w:t>
      </w:r>
      <w:r w:rsidR="005D13F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</w:t>
      </w:r>
      <w:r w:rsidRPr="00763E36">
        <w:rPr>
          <w:rFonts w:ascii="Times New Roman" w:hAnsi="Times New Roman" w:cs="Times New Roman"/>
          <w:sz w:val="24"/>
          <w:szCs w:val="24"/>
        </w:rPr>
        <w:t>здоровья, осваивающих АОП ДО в группах компенси</w:t>
      </w:r>
      <w:r w:rsidR="005D13FB">
        <w:rPr>
          <w:rFonts w:ascii="Times New Roman" w:hAnsi="Times New Roman" w:cs="Times New Roman"/>
          <w:sz w:val="24"/>
          <w:szCs w:val="24"/>
        </w:rPr>
        <w:t xml:space="preserve">рующей направленности, должна учитывать особенности развития и </w:t>
      </w:r>
      <w:r w:rsidRPr="00763E36">
        <w:rPr>
          <w:rFonts w:ascii="Times New Roman" w:hAnsi="Times New Roman" w:cs="Times New Roman"/>
          <w:sz w:val="24"/>
          <w:szCs w:val="24"/>
        </w:rPr>
        <w:t>специфические образовательные потребности каждой категории детей.</w:t>
      </w:r>
    </w:p>
    <w:p w:rsidR="00763E36" w:rsidRPr="00763E36" w:rsidRDefault="005D13FB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763E36" w:rsidRPr="00763E36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процесса: включает различные направления, выбранные участниками образовательных отношений из числа парциальных и иных программ или созданных ими самостоятельно.</w:t>
      </w:r>
    </w:p>
    <w:p w:rsidR="00763E36" w:rsidRPr="00763E36" w:rsidRDefault="00763E36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Данная часть ОП ДО или АОП ДО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763E36" w:rsidRPr="00763E36" w:rsidRDefault="005D13FB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3E36" w:rsidRPr="00763E36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763E36" w:rsidRPr="00763E36" w:rsidRDefault="005D13FB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3E36" w:rsidRPr="00763E36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коллектива:</w:t>
      </w:r>
    </w:p>
    <w:p w:rsidR="00DF7302" w:rsidRPr="00763E36" w:rsidRDefault="005D13FB" w:rsidP="00763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сложившиеся традиции </w:t>
      </w:r>
      <w:r w:rsidR="00763E36" w:rsidRPr="00763E36">
        <w:rPr>
          <w:rFonts w:ascii="Times New Roman" w:hAnsi="Times New Roman" w:cs="Times New Roman"/>
          <w:sz w:val="24"/>
          <w:szCs w:val="24"/>
        </w:rPr>
        <w:t>ДОУ или группы.</w:t>
      </w:r>
    </w:p>
    <w:p w:rsidR="005D13FB" w:rsidRDefault="005D13FB" w:rsidP="005D13FB">
      <w:pPr>
        <w:pStyle w:val="a3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3FB">
        <w:rPr>
          <w:rFonts w:ascii="Times New Roman" w:hAnsi="Times New Roman" w:cs="Times New Roman"/>
          <w:sz w:val="24"/>
          <w:szCs w:val="24"/>
        </w:rPr>
        <w:t>В случае, если обязательная часть ОП ДО или АОП ДО соответствует примерной программе, может оформляться в виде ссылки на соответствующую примерную программу. Часть ОП ДО или АОП ДО,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5D13FB" w:rsidRPr="005D13FB" w:rsidRDefault="005D13FB" w:rsidP="005D13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D13FB" w:rsidRPr="005D13FB" w:rsidRDefault="005D13FB" w:rsidP="005D1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FB">
        <w:rPr>
          <w:rFonts w:ascii="Times New Roman" w:hAnsi="Times New Roman" w:cs="Times New Roman"/>
          <w:b/>
          <w:sz w:val="24"/>
          <w:szCs w:val="24"/>
        </w:rPr>
        <w:t>6. Оформление Программ</w:t>
      </w:r>
    </w:p>
    <w:p w:rsidR="005D13FB" w:rsidRPr="005D13FB" w:rsidRDefault="005D13FB" w:rsidP="005D13FB">
      <w:pPr>
        <w:pStyle w:val="a3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3FB">
        <w:rPr>
          <w:rFonts w:ascii="Times New Roman" w:hAnsi="Times New Roman" w:cs="Times New Roman"/>
          <w:sz w:val="24"/>
          <w:szCs w:val="24"/>
        </w:rPr>
        <w:t xml:space="preserve">Текст набирается в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D13FB">
        <w:rPr>
          <w:rFonts w:ascii="Times New Roman" w:hAnsi="Times New Roman" w:cs="Times New Roman"/>
          <w:sz w:val="24"/>
          <w:szCs w:val="24"/>
        </w:rPr>
        <w:t xml:space="preserve"> шрифтом Times New Roman,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D13FB">
        <w:rPr>
          <w:rFonts w:ascii="Times New Roman" w:hAnsi="Times New Roman" w:cs="Times New Roman"/>
          <w:sz w:val="24"/>
          <w:szCs w:val="24"/>
        </w:rPr>
        <w:t xml:space="preserve">, листы формата А4. Таблицы вставляются непосредственно в текст. Программа прошивается, страницы нумеруются, скрепляются печатью образовательного учреждения и подписью </w:t>
      </w:r>
      <w:r w:rsidR="000527EA">
        <w:rPr>
          <w:rFonts w:ascii="Times New Roman" w:hAnsi="Times New Roman" w:cs="Times New Roman"/>
          <w:sz w:val="24"/>
          <w:szCs w:val="24"/>
        </w:rPr>
        <w:t>заведующего Д</w:t>
      </w:r>
      <w:r w:rsidRPr="005D13FB">
        <w:rPr>
          <w:rFonts w:ascii="Times New Roman" w:hAnsi="Times New Roman" w:cs="Times New Roman"/>
          <w:sz w:val="24"/>
          <w:szCs w:val="24"/>
        </w:rPr>
        <w:t>ОУ.</w:t>
      </w:r>
    </w:p>
    <w:p w:rsidR="005D13FB" w:rsidRPr="000527EA" w:rsidRDefault="000527EA" w:rsidP="000527EA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3FB" w:rsidRPr="000527EA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нумеруется, так же, как и листы приложения.</w:t>
      </w:r>
    </w:p>
    <w:p w:rsidR="005D13FB" w:rsidRPr="000527EA" w:rsidRDefault="005D13FB" w:rsidP="005D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EA">
        <w:rPr>
          <w:rFonts w:ascii="Times New Roman" w:hAnsi="Times New Roman" w:cs="Times New Roman"/>
          <w:sz w:val="24"/>
          <w:szCs w:val="24"/>
        </w:rPr>
        <w:t>На титульном листе указывается:</w:t>
      </w:r>
    </w:p>
    <w:p w:rsidR="005D13FB" w:rsidRPr="005D13FB" w:rsidRDefault="000527EA" w:rsidP="0005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3FB" w:rsidRPr="005D13FB">
        <w:rPr>
          <w:rFonts w:ascii="Times New Roman" w:hAnsi="Times New Roman" w:cs="Times New Roman"/>
          <w:sz w:val="24"/>
          <w:szCs w:val="24"/>
        </w:rPr>
        <w:t>название ОП ДО или АОП ДО;</w:t>
      </w:r>
    </w:p>
    <w:p w:rsidR="005D13FB" w:rsidRPr="000527EA" w:rsidRDefault="000527EA" w:rsidP="005D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3FB" w:rsidRPr="000527EA">
        <w:rPr>
          <w:rFonts w:ascii="Times New Roman" w:hAnsi="Times New Roman" w:cs="Times New Roman"/>
          <w:sz w:val="24"/>
          <w:szCs w:val="24"/>
        </w:rPr>
        <w:t>сведения об авторе;</w:t>
      </w:r>
    </w:p>
    <w:p w:rsidR="005D13FB" w:rsidRDefault="000527EA" w:rsidP="0005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3FB" w:rsidRPr="005D13FB">
        <w:rPr>
          <w:rFonts w:ascii="Times New Roman" w:hAnsi="Times New Roman" w:cs="Times New Roman"/>
          <w:sz w:val="24"/>
          <w:szCs w:val="24"/>
        </w:rPr>
        <w:t>год составления ОП ДО или АОП ДО.</w:t>
      </w:r>
    </w:p>
    <w:p w:rsidR="000527EA" w:rsidRPr="005D13FB" w:rsidRDefault="000527EA" w:rsidP="0005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7EA" w:rsidRPr="000527EA" w:rsidRDefault="005D13FB" w:rsidP="000527EA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7EA">
        <w:rPr>
          <w:rFonts w:ascii="Times New Roman" w:hAnsi="Times New Roman" w:cs="Times New Roman"/>
          <w:b/>
          <w:sz w:val="24"/>
          <w:szCs w:val="24"/>
        </w:rPr>
        <w:t>Утверждение Программ</w:t>
      </w:r>
    </w:p>
    <w:p w:rsidR="005D13FB" w:rsidRPr="000527EA" w:rsidRDefault="005D13FB" w:rsidP="000527EA">
      <w:pPr>
        <w:pStyle w:val="a3"/>
        <w:numPr>
          <w:ilvl w:val="1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527EA">
        <w:rPr>
          <w:rFonts w:ascii="Times New Roman" w:hAnsi="Times New Roman" w:cs="Times New Roman"/>
          <w:sz w:val="24"/>
          <w:szCs w:val="24"/>
        </w:rPr>
        <w:lastRenderedPageBreak/>
        <w:t>ОП ДО или АОП ДО утверждается приказом заведующего ДОУ.</w:t>
      </w:r>
    </w:p>
    <w:p w:rsidR="005D13FB" w:rsidRPr="000527EA" w:rsidRDefault="005D13FB" w:rsidP="000527EA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7EA">
        <w:rPr>
          <w:rFonts w:ascii="Times New Roman" w:hAnsi="Times New Roman" w:cs="Times New Roman"/>
          <w:sz w:val="24"/>
          <w:szCs w:val="24"/>
        </w:rPr>
        <w:t>Утверждение ОП ДО и АОП ДО предполагает следующие процедуры: обсуждение и принятие ОП ДО и АОП ДО на заседании Педагогического совета.</w:t>
      </w:r>
    </w:p>
    <w:p w:rsidR="005D13FB" w:rsidRPr="000527EA" w:rsidRDefault="005D13FB" w:rsidP="000527EA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7EA">
        <w:rPr>
          <w:rFonts w:ascii="Times New Roman" w:hAnsi="Times New Roman" w:cs="Times New Roman"/>
          <w:sz w:val="24"/>
          <w:szCs w:val="24"/>
        </w:rPr>
        <w:t>При несоответствии ОП ДО и АОП ДО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0527EA" w:rsidRPr="005D13FB" w:rsidRDefault="000527EA" w:rsidP="0005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3FB" w:rsidRPr="000527EA" w:rsidRDefault="005D13FB" w:rsidP="00052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7EA">
        <w:rPr>
          <w:rFonts w:ascii="Times New Roman" w:hAnsi="Times New Roman" w:cs="Times New Roman"/>
          <w:b/>
          <w:sz w:val="24"/>
          <w:szCs w:val="24"/>
        </w:rPr>
        <w:t xml:space="preserve">8. Контрольная деятельность за реализацией </w:t>
      </w:r>
      <w:r w:rsidR="000527EA">
        <w:rPr>
          <w:rFonts w:ascii="Times New Roman" w:hAnsi="Times New Roman" w:cs="Times New Roman"/>
          <w:b/>
          <w:sz w:val="24"/>
          <w:szCs w:val="24"/>
        </w:rPr>
        <w:t>Программ</w:t>
      </w:r>
    </w:p>
    <w:p w:rsidR="005D13FB" w:rsidRPr="005D13FB" w:rsidRDefault="000527EA" w:rsidP="005D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5D13FB" w:rsidRPr="005D13FB">
        <w:rPr>
          <w:rFonts w:ascii="Times New Roman" w:hAnsi="Times New Roman" w:cs="Times New Roman"/>
          <w:sz w:val="24"/>
          <w:szCs w:val="24"/>
        </w:rPr>
        <w:t>. ОПДО и АОП ДО являются обязательными для административного контроля, полноты и качества ее реализации.</w:t>
      </w:r>
    </w:p>
    <w:p w:rsid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8.2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527EA">
        <w:rPr>
          <w:rFonts w:ascii="Times New Roman" w:eastAsia="Calibri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0527E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целью</w:t>
      </w:r>
      <w:r w:rsidRPr="000527EA">
        <w:rPr>
          <w:rFonts w:ascii="Times New Roman" w:eastAsia="Calibri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полноты</w:t>
      </w:r>
      <w:r w:rsidRPr="000527EA">
        <w:rPr>
          <w:rFonts w:ascii="Times New Roman" w:eastAsia="Calibri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качества</w:t>
      </w:r>
      <w:r w:rsidRPr="000527EA">
        <w:rPr>
          <w:rFonts w:ascii="Times New Roman" w:eastAsia="Calibri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реализации,</w:t>
      </w:r>
      <w:r w:rsidRPr="000527EA">
        <w:rPr>
          <w:rFonts w:ascii="Times New Roman" w:eastAsia="Calibri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своевременного</w:t>
      </w:r>
      <w:r w:rsidRPr="000527EA">
        <w:rPr>
          <w:rFonts w:ascii="Times New Roman" w:eastAsia="Calibri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корректирования</w:t>
      </w:r>
      <w:r w:rsidRPr="000527EA">
        <w:rPr>
          <w:rFonts w:ascii="Times New Roman" w:eastAsia="Calibri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Pr="000527EA">
        <w:rPr>
          <w:rFonts w:ascii="Times New Roman" w:eastAsia="Calibri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 и</w:t>
      </w:r>
      <w:r w:rsidRPr="000527EA">
        <w:rPr>
          <w:rFonts w:ascii="Times New Roman" w:eastAsia="Calibri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АОП</w:t>
      </w:r>
      <w:r w:rsidRPr="000527EA">
        <w:rPr>
          <w:rFonts w:ascii="Times New Roman" w:eastAsia="Calibri" w:hAnsi="Times New Roman" w:cs="Times New Roman"/>
          <w:color w:val="000000"/>
          <w:spacing w:val="24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вводится</w:t>
      </w:r>
      <w:r w:rsidRPr="000527EA">
        <w:rPr>
          <w:rFonts w:ascii="Times New Roman" w:eastAsia="Calibri" w:hAnsi="Times New Roman" w:cs="Times New Roman"/>
          <w:color w:val="000000"/>
          <w:spacing w:val="21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отчетность</w:t>
      </w:r>
      <w:r w:rsidRPr="000527EA">
        <w:rPr>
          <w:rFonts w:ascii="Times New Roman" w:eastAsia="Calibri" w:hAnsi="Times New Roman" w:cs="Times New Roman"/>
          <w:color w:val="000000"/>
          <w:spacing w:val="27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педагогов</w:t>
      </w:r>
      <w:r w:rsidRPr="000527EA">
        <w:rPr>
          <w:rFonts w:ascii="Times New Roman" w:eastAsia="Calibri" w:hAnsi="Times New Roman" w:cs="Times New Roman"/>
          <w:color w:val="000000"/>
          <w:spacing w:val="21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 w:rsidRPr="000527EA">
        <w:rPr>
          <w:rFonts w:ascii="Times New Roman" w:eastAsia="Calibri" w:hAnsi="Times New Roman" w:cs="Times New Roman"/>
          <w:color w:val="000000"/>
          <w:spacing w:val="24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r w:rsidRPr="000527EA">
        <w:rPr>
          <w:rFonts w:ascii="Times New Roman" w:eastAsia="Calibri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учебный</w:t>
      </w:r>
      <w:r w:rsidRPr="000527EA">
        <w:rPr>
          <w:rFonts w:ascii="Times New Roman" w:eastAsia="Calibri" w:hAnsi="Times New Roman" w:cs="Times New Roman"/>
          <w:color w:val="000000"/>
          <w:spacing w:val="23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год</w:t>
      </w:r>
      <w:r w:rsidRPr="000527EA">
        <w:rPr>
          <w:rFonts w:ascii="Times New Roman" w:eastAsia="Calibri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(май)</w:t>
      </w:r>
      <w:r w:rsidRPr="000527EA">
        <w:rPr>
          <w:rFonts w:ascii="Times New Roman" w:eastAsia="Calibri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форме аналитической</w:t>
      </w:r>
      <w:r w:rsidRPr="000527EA">
        <w:rPr>
          <w:rFonts w:ascii="Times New Roman" w:eastAsia="Calibri" w:hAnsi="Times New Roman" w:cs="Times New Roman"/>
          <w:color w:val="000000"/>
          <w:spacing w:val="29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справки.</w:t>
      </w:r>
      <w:r w:rsidRPr="000527EA">
        <w:rPr>
          <w:rFonts w:ascii="Times New Roman" w:eastAsia="Calibri" w:hAnsi="Times New Roman" w:cs="Times New Roman"/>
          <w:color w:val="000000"/>
          <w:spacing w:val="23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Данные</w:t>
      </w:r>
      <w:r w:rsidRPr="000527EA">
        <w:rPr>
          <w:rFonts w:ascii="Times New Roman" w:eastAsia="Calibri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формы</w:t>
      </w:r>
      <w:r w:rsidRPr="000527EA">
        <w:rPr>
          <w:rFonts w:ascii="Times New Roman" w:eastAsia="Calibri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отчетности</w:t>
      </w:r>
      <w:r w:rsidRPr="000527EA">
        <w:rPr>
          <w:rFonts w:ascii="Times New Roman" w:eastAsia="Calibri" w:hAnsi="Times New Roman" w:cs="Times New Roman"/>
          <w:color w:val="000000"/>
          <w:spacing w:val="28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рассматриваются</w:t>
      </w:r>
      <w:r w:rsidRPr="000527EA">
        <w:rPr>
          <w:rFonts w:ascii="Times New Roman" w:eastAsia="Calibri" w:hAnsi="Times New Roman" w:cs="Times New Roman"/>
          <w:color w:val="000000"/>
          <w:spacing w:val="33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Pr="000527EA">
        <w:rPr>
          <w:rFonts w:ascii="Times New Roman" w:eastAsia="Calibri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заседании педагогического</w:t>
      </w:r>
      <w:r w:rsidRPr="000527EA">
        <w:rPr>
          <w:rFonts w:ascii="Times New Roman" w:eastAsia="Calibri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совета.</w:t>
      </w:r>
    </w:p>
    <w:p w:rsidR="000527EA" w:rsidRP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27EA" w:rsidRPr="000527EA" w:rsidRDefault="000527EA" w:rsidP="000527EA">
      <w:pPr>
        <w:spacing w:after="0" w:line="240" w:lineRule="auto"/>
        <w:ind w:left="2496" w:right="-2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2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9.</w:t>
      </w:r>
      <w:r w:rsidRPr="000527EA">
        <w:rPr>
          <w:rFonts w:ascii="Times New Roman" w:eastAsia="Calibri" w:hAnsi="Times New Roman" w:cs="Times New Roman"/>
          <w:b/>
          <w:color w:val="000000"/>
          <w:spacing w:val="1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Изменения</w:t>
      </w:r>
      <w:r w:rsidRPr="000527EA">
        <w:rPr>
          <w:rFonts w:ascii="Times New Roman" w:eastAsia="Calibri" w:hAnsi="Times New Roman" w:cs="Times New Roman"/>
          <w:b/>
          <w:color w:val="000000"/>
          <w:spacing w:val="9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дополнения</w:t>
      </w:r>
      <w:r w:rsidRPr="000527EA">
        <w:rPr>
          <w:rFonts w:ascii="Times New Roman" w:eastAsia="Calibri" w:hAnsi="Times New Roman" w:cs="Times New Roman"/>
          <w:b/>
          <w:color w:val="000000"/>
          <w:spacing w:val="8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Программы</w:t>
      </w:r>
    </w:p>
    <w:p w:rsidR="000527EA" w:rsidRPr="000527EA" w:rsidRDefault="000527EA" w:rsidP="000527EA">
      <w:pPr>
        <w:pStyle w:val="a3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</w:t>
      </w:r>
      <w:r w:rsidRPr="000527EA">
        <w:rPr>
          <w:rFonts w:ascii="Times New Roman" w:eastAsia="Calibri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разделов</w:t>
      </w:r>
      <w:r w:rsidRPr="000527E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Pr="000527EA">
        <w:rPr>
          <w:rFonts w:ascii="Times New Roman" w:eastAsia="Calibri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АОП</w:t>
      </w:r>
      <w:r w:rsidRPr="000527EA">
        <w:rPr>
          <w:rFonts w:ascii="Times New Roman" w:eastAsia="Calibri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корректируется</w:t>
      </w:r>
      <w:r w:rsidRPr="000527EA">
        <w:rPr>
          <w:rFonts w:ascii="Times New Roman" w:eastAsia="Calibri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ежегодно</w:t>
      </w:r>
      <w:r w:rsidRPr="000527E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0527E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мере необходимости.</w:t>
      </w:r>
    </w:p>
    <w:p w:rsidR="000527EA" w:rsidRPr="000527EA" w:rsidRDefault="000527EA" w:rsidP="000527EA">
      <w:pPr>
        <w:pStyle w:val="a3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EA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en-US"/>
        </w:rPr>
        <w:t>Основания</w:t>
      </w:r>
      <w:r w:rsidRPr="000527EA">
        <w:rPr>
          <w:rFonts w:ascii="Times New Roman" w:eastAsia="Calibri" w:hAnsi="Times New Roman" w:cs="Times New Roman"/>
          <w:color w:val="000000"/>
          <w:spacing w:val="136"/>
          <w:sz w:val="24"/>
          <w:szCs w:val="24"/>
          <w:lang w:val="en-US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для</w:t>
      </w:r>
      <w:r w:rsidRPr="000527EA">
        <w:rPr>
          <w:rFonts w:ascii="Times New Roman" w:eastAsia="Calibri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внесения</w:t>
      </w:r>
      <w:r w:rsidRPr="000527EA">
        <w:rPr>
          <w:rFonts w:ascii="Times New Roman" w:eastAsia="Calibri" w:hAnsi="Times New Roman" w:cs="Times New Roman"/>
          <w:color w:val="000000"/>
          <w:spacing w:val="92"/>
          <w:sz w:val="24"/>
          <w:szCs w:val="24"/>
          <w:lang w:val="en-US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изменений:</w:t>
      </w:r>
    </w:p>
    <w:p w:rsidR="000527EA" w:rsidRP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</w:t>
      </w:r>
      <w:r w:rsidRPr="000527EA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целей</w:t>
      </w:r>
      <w:r w:rsidRPr="000527E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задач</w:t>
      </w:r>
      <w:r w:rsidRPr="000527EA">
        <w:rPr>
          <w:rFonts w:ascii="Times New Roman" w:eastAsia="Calibri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0527EA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учетом</w:t>
      </w:r>
      <w:r w:rsidRPr="000527EA">
        <w:rPr>
          <w:rFonts w:ascii="Times New Roman" w:eastAsia="Calibri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анализа</w:t>
      </w:r>
      <w:r w:rsidRPr="000527EA">
        <w:rPr>
          <w:rFonts w:ascii="Times New Roman" w:eastAsia="Calibri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выявленных</w:t>
      </w:r>
      <w:r w:rsidRPr="000527EA">
        <w:rPr>
          <w:rFonts w:ascii="Times New Roman" w:eastAsia="Calibri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проблем;</w:t>
      </w:r>
    </w:p>
    <w:p w:rsidR="000527EA" w:rsidRP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внедрение</w:t>
      </w:r>
      <w:r w:rsidRPr="000527EA">
        <w:rPr>
          <w:rFonts w:ascii="Times New Roman" w:eastAsia="Calibri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новых</w:t>
      </w:r>
      <w:r w:rsidRPr="000527EA">
        <w:rPr>
          <w:rFonts w:ascii="Times New Roman" w:eastAsia="Calibri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программ,</w:t>
      </w:r>
      <w:r w:rsidRPr="000527EA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технологий</w:t>
      </w:r>
      <w:r w:rsidRPr="000527EA">
        <w:rPr>
          <w:rFonts w:ascii="Times New Roman" w:eastAsia="Calibri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</w:t>
      </w:r>
      <w:r w:rsidRPr="000527EA">
        <w:rPr>
          <w:rFonts w:ascii="Times New Roman" w:eastAsia="Calibri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процесс;</w:t>
      </w:r>
    </w:p>
    <w:p w:rsidR="000527EA" w:rsidRP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изменение</w:t>
      </w:r>
      <w:r w:rsidRPr="000527E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возрастной</w:t>
      </w:r>
      <w:r w:rsidRPr="000527EA">
        <w:rPr>
          <w:rFonts w:ascii="Times New Roman" w:eastAsia="Calibri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категории</w:t>
      </w:r>
      <w:r w:rsidRPr="000527EA">
        <w:rPr>
          <w:rFonts w:ascii="Times New Roman" w:eastAsia="Calibri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</w:t>
      </w:r>
      <w:r w:rsidRPr="000527EA">
        <w:rPr>
          <w:rFonts w:ascii="Times New Roman" w:eastAsia="Calibri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ДОУ;</w:t>
      </w:r>
    </w:p>
    <w:p w:rsidR="000527EA" w:rsidRPr="000527EA" w:rsidRDefault="000527EA" w:rsidP="000527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</w:t>
      </w:r>
      <w:r w:rsidRPr="000527EA">
        <w:rPr>
          <w:rFonts w:ascii="Times New Roman" w:eastAsia="Calibri" w:hAnsi="Times New Roman" w:cs="Times New Roman"/>
          <w:color w:val="000000"/>
          <w:spacing w:val="28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 w:rsidRPr="000527EA">
        <w:rPr>
          <w:rFonts w:ascii="Times New Roman" w:eastAsia="Calibri" w:hAnsi="Times New Roman" w:cs="Times New Roman"/>
          <w:color w:val="000000"/>
          <w:spacing w:val="28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вариативных</w:t>
      </w:r>
      <w:r w:rsidRPr="000527EA">
        <w:rPr>
          <w:rFonts w:ascii="Times New Roman" w:eastAsia="Calibri" w:hAnsi="Times New Roman" w:cs="Times New Roman"/>
          <w:color w:val="000000"/>
          <w:spacing w:val="30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форм</w:t>
      </w:r>
      <w:r w:rsidRPr="000527EA">
        <w:rPr>
          <w:rFonts w:ascii="Times New Roman" w:eastAsia="Calibri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дошкольного</w:t>
      </w:r>
      <w:r w:rsidRPr="000527EA">
        <w:rPr>
          <w:rFonts w:ascii="Times New Roman" w:eastAsia="Calibri" w:hAnsi="Times New Roman" w:cs="Times New Roman"/>
          <w:color w:val="000000"/>
          <w:spacing w:val="30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образования</w:t>
      </w:r>
      <w:r w:rsidRPr="000527EA">
        <w:rPr>
          <w:rFonts w:ascii="Times New Roman" w:eastAsia="Calibri" w:hAnsi="Times New Roman" w:cs="Times New Roman"/>
          <w:color w:val="000000"/>
          <w:spacing w:val="2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(группы кратковременного</w:t>
      </w:r>
      <w:r w:rsidRPr="000527EA">
        <w:rPr>
          <w:rFonts w:ascii="Times New Roman" w:eastAsia="Calibri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пребывания</w:t>
      </w:r>
      <w:r w:rsidRPr="000527EA">
        <w:rPr>
          <w:rFonts w:ascii="Times New Roman" w:eastAsia="Calibri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Pr="000527E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др.);</w:t>
      </w:r>
    </w:p>
    <w:p w:rsidR="000527EA" w:rsidRP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обновление</w:t>
      </w:r>
      <w:r w:rsidRPr="000527EA">
        <w:rPr>
          <w:rFonts w:ascii="Times New Roman" w:eastAsia="Calibri" w:hAnsi="Times New Roman" w:cs="Times New Roman"/>
          <w:color w:val="000000"/>
          <w:spacing w:val="28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информационно-методического</w:t>
      </w:r>
      <w:r w:rsidRPr="000527EA">
        <w:rPr>
          <w:rFonts w:ascii="Times New Roman" w:eastAsia="Calibri" w:hAnsi="Times New Roman" w:cs="Times New Roman"/>
          <w:color w:val="000000"/>
          <w:spacing w:val="49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обеспечения;</w:t>
      </w:r>
      <w:r w:rsidRPr="000527EA">
        <w:rPr>
          <w:rFonts w:ascii="Times New Roman" w:eastAsia="Calibri" w:hAnsi="Times New Roman" w:cs="Times New Roman"/>
          <w:color w:val="000000"/>
          <w:spacing w:val="32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применение</w:t>
      </w:r>
      <w:r w:rsidRPr="000527EA">
        <w:rPr>
          <w:rFonts w:ascii="Times New Roman" w:eastAsia="Calibri" w:hAnsi="Times New Roman" w:cs="Times New Roman"/>
          <w:color w:val="000000"/>
          <w:spacing w:val="28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новых методических</w:t>
      </w:r>
      <w:r w:rsidRPr="000527EA">
        <w:rPr>
          <w:rFonts w:ascii="Times New Roman" w:eastAsia="Calibri" w:hAnsi="Times New Roman" w:cs="Times New Roman"/>
          <w:color w:val="000000"/>
          <w:spacing w:val="22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пособий</w:t>
      </w:r>
      <w:r w:rsidRPr="000527EA">
        <w:rPr>
          <w:rFonts w:ascii="Times New Roman" w:eastAsia="Calibri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дополнение</w:t>
      </w:r>
      <w:r w:rsidRPr="000527EA">
        <w:rPr>
          <w:rFonts w:ascii="Times New Roman" w:eastAsia="Calibri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0527EA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используемым</w:t>
      </w:r>
      <w:r w:rsidRPr="000527EA">
        <w:rPr>
          <w:rFonts w:ascii="Times New Roman" w:eastAsia="Calibri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 w:rsidRPr="000527EA">
        <w:rPr>
          <w:rFonts w:ascii="Times New Roman" w:eastAsia="Calibri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программам</w:t>
      </w:r>
      <w:r w:rsidRPr="000527EA">
        <w:rPr>
          <w:rFonts w:ascii="Times New Roman" w:eastAsia="Calibri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воспитания, образования</w:t>
      </w:r>
      <w:r w:rsidRPr="000527EA">
        <w:rPr>
          <w:rFonts w:ascii="Times New Roman" w:eastAsia="Calibri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развития</w:t>
      </w:r>
      <w:r w:rsidRPr="000527E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Pr="000527E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дошкольного</w:t>
      </w:r>
      <w:r w:rsidRPr="000527EA">
        <w:rPr>
          <w:rFonts w:ascii="Times New Roman" w:eastAsia="Calibri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возраста;</w:t>
      </w:r>
    </w:p>
    <w:p w:rsidR="000527EA" w:rsidRP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зачисление</w:t>
      </w:r>
      <w:r w:rsidRPr="000527EA">
        <w:rPr>
          <w:rFonts w:ascii="Times New Roman" w:eastAsia="Calibri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воспитанника</w:t>
      </w:r>
      <w:r w:rsidRPr="000527EA">
        <w:rPr>
          <w:rFonts w:ascii="Times New Roman" w:eastAsia="Calibri" w:hAnsi="Times New Roman" w:cs="Times New Roman"/>
          <w:color w:val="000000"/>
          <w:spacing w:val="24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0527E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ограниченными</w:t>
      </w:r>
      <w:r w:rsidRPr="000527EA">
        <w:rPr>
          <w:rFonts w:ascii="Times New Roman" w:eastAsia="Calibri" w:hAnsi="Times New Roman" w:cs="Times New Roman"/>
          <w:color w:val="000000"/>
          <w:spacing w:val="24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возможностями</w:t>
      </w:r>
      <w:r w:rsidRPr="000527EA">
        <w:rPr>
          <w:rFonts w:ascii="Times New Roman" w:eastAsia="Calibri" w:hAnsi="Times New Roman" w:cs="Times New Roman"/>
          <w:color w:val="000000"/>
          <w:spacing w:val="24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здоровья,</w:t>
      </w:r>
      <w:r w:rsidRPr="000527EA">
        <w:rPr>
          <w:rFonts w:ascii="Times New Roman" w:eastAsia="Calibri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которому необходима</w:t>
      </w:r>
      <w:r w:rsidRPr="000527EA">
        <w:rPr>
          <w:rFonts w:ascii="Times New Roman" w:eastAsia="Calibri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коррекционная</w:t>
      </w:r>
      <w:r w:rsidRPr="000527EA">
        <w:rPr>
          <w:rFonts w:ascii="Times New Roman" w:eastAsia="Calibri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работа</w:t>
      </w:r>
      <w:r w:rsidRPr="000527EA">
        <w:rPr>
          <w:rFonts w:ascii="Times New Roman" w:eastAsia="Calibri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и/или</w:t>
      </w:r>
      <w:r w:rsidRPr="000527E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инклюзивное</w:t>
      </w:r>
      <w:r w:rsidRPr="000527EA">
        <w:rPr>
          <w:rFonts w:ascii="Times New Roman" w:eastAsia="Calibri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образование;</w:t>
      </w:r>
    </w:p>
    <w:p w:rsidR="000527EA" w:rsidRP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привлечение</w:t>
      </w: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ДОУ</w:t>
      </w:r>
      <w:r w:rsidRPr="000527EA">
        <w:rPr>
          <w:rFonts w:ascii="Times New Roman" w:eastAsia="Calibri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0527E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сотрудничеству</w:t>
      </w:r>
      <w:r w:rsidRPr="000527EA">
        <w:rPr>
          <w:rFonts w:ascii="Times New Roman" w:eastAsia="Calibri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различных</w:t>
      </w:r>
      <w:r w:rsidRPr="000527EA">
        <w:rPr>
          <w:rFonts w:ascii="Times New Roman" w:eastAsia="Calibri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учреждений</w:t>
      </w:r>
      <w:r w:rsidRPr="000527EA">
        <w:rPr>
          <w:rFonts w:ascii="Times New Roman" w:eastAsia="Calibri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организаций;</w:t>
      </w:r>
    </w:p>
    <w:p w:rsid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участие</w:t>
      </w:r>
      <w:r w:rsidRPr="000527E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 w:rsidRPr="000527EA">
        <w:rPr>
          <w:rFonts w:ascii="Times New Roman" w:eastAsia="Calibri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экспериментальной</w:t>
      </w:r>
      <w:r w:rsidRPr="000527EA"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работе.</w:t>
      </w:r>
    </w:p>
    <w:p w:rsid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9.3.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Дополнения</w:t>
      </w:r>
      <w:r w:rsidRPr="000527EA">
        <w:rPr>
          <w:rFonts w:ascii="Times New Roman" w:eastAsia="Calibri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изменения</w:t>
      </w:r>
      <w:r w:rsidRPr="000527EA">
        <w:rPr>
          <w:rFonts w:ascii="Times New Roman" w:eastAsia="Calibri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Pr="000527EA">
        <w:rPr>
          <w:rFonts w:ascii="Times New Roman" w:eastAsia="Calibri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АОП</w:t>
      </w:r>
      <w:r w:rsidRPr="000527EA">
        <w:rPr>
          <w:rFonts w:ascii="Times New Roman" w:eastAsia="Calibri" w:hAnsi="Times New Roman" w:cs="Times New Roman"/>
          <w:color w:val="000000"/>
          <w:spacing w:val="22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утверждаются</w:t>
      </w:r>
      <w:r w:rsidRPr="000527EA">
        <w:rPr>
          <w:rFonts w:ascii="Times New Roman" w:eastAsia="Calibri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приказом заведующего</w:t>
      </w:r>
      <w:r w:rsidRPr="000527EA"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Calibri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перед началом нового</w:t>
      </w:r>
      <w:r w:rsidRPr="000527EA">
        <w:rPr>
          <w:rFonts w:ascii="Times New Roman" w:eastAsia="Calibri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учебного</w:t>
      </w:r>
      <w:r w:rsidRPr="000527E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года.</w:t>
      </w:r>
    </w:p>
    <w:p w:rsidR="000527EA" w:rsidRPr="000527EA" w:rsidRDefault="000527EA" w:rsidP="000527EA">
      <w:pPr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27EA" w:rsidRPr="000527EA" w:rsidRDefault="000527EA" w:rsidP="000527EA">
      <w:pPr>
        <w:spacing w:after="0" w:line="240" w:lineRule="auto"/>
        <w:ind w:left="34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27EA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10.</w:t>
      </w:r>
      <w:r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Хранение</w:t>
      </w:r>
      <w:r w:rsidRPr="000527EA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</w:t>
      </w:r>
    </w:p>
    <w:p w:rsidR="000527EA" w:rsidRPr="000527EA" w:rsidRDefault="000527EA" w:rsidP="000527EA">
      <w:pPr>
        <w:spacing w:after="0" w:line="240" w:lineRule="auto"/>
        <w:ind w:left="29" w:firstLine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10.1.</w:t>
      </w:r>
      <w:r w:rsidRPr="000527EA">
        <w:rPr>
          <w:rFonts w:ascii="Times New Roman" w:eastAsia="Calibri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Оригинал</w:t>
      </w:r>
      <w:r w:rsidRPr="000527EA">
        <w:rPr>
          <w:rFonts w:ascii="Times New Roman" w:eastAsia="Calibri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Pr="000527EA">
        <w:rPr>
          <w:rFonts w:ascii="Times New Roman" w:eastAsia="Calibri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0527EA">
        <w:rPr>
          <w:rFonts w:ascii="Times New Roman" w:eastAsia="Calibri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527EA">
        <w:rPr>
          <w:rFonts w:ascii="Times New Roman" w:eastAsia="Calibri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АОП</w:t>
      </w:r>
      <w:r w:rsidRPr="000527EA">
        <w:rPr>
          <w:rFonts w:ascii="Times New Roman" w:eastAsia="Calibri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ДО,</w:t>
      </w:r>
      <w:r w:rsidRPr="000527EA">
        <w:rPr>
          <w:rFonts w:ascii="Times New Roman" w:eastAsia="Calibri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утвержденный</w:t>
      </w:r>
      <w:r w:rsidRPr="000527EA">
        <w:rPr>
          <w:rFonts w:ascii="Times New Roman" w:eastAsia="Calibri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приказом</w:t>
      </w:r>
      <w:r w:rsidRPr="000527EA">
        <w:rPr>
          <w:rFonts w:ascii="Times New Roman" w:eastAsia="Calibri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заведующего</w:t>
      </w:r>
      <w:r w:rsidRPr="000527EA">
        <w:rPr>
          <w:rFonts w:ascii="Times New Roman" w:eastAsia="Calibri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ДОУ, хранится</w:t>
      </w:r>
      <w:r w:rsidRPr="000527E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527EA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методическом</w:t>
      </w:r>
      <w:r w:rsidRPr="000527EA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527EA">
        <w:rPr>
          <w:rFonts w:ascii="Times New Roman" w:eastAsia="Calibri" w:hAnsi="Times New Roman" w:cs="Times New Roman"/>
          <w:color w:val="000000"/>
          <w:sz w:val="24"/>
          <w:szCs w:val="24"/>
        </w:rPr>
        <w:t>кабинете ДОУ.</w:t>
      </w:r>
    </w:p>
    <w:p w:rsidR="00DF7302" w:rsidRPr="00232F20" w:rsidRDefault="00DF7302" w:rsidP="0005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7302" w:rsidRPr="00232F20" w:rsidSect="000527EA">
      <w:footerReference w:type="default" r:id="rId8"/>
      <w:pgSz w:w="11906" w:h="16838"/>
      <w:pgMar w:top="426" w:right="566" w:bottom="426" w:left="1134" w:header="51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617" w:rsidRDefault="005B2617" w:rsidP="000527EA">
      <w:pPr>
        <w:spacing w:after="0" w:line="240" w:lineRule="auto"/>
      </w:pPr>
      <w:r>
        <w:separator/>
      </w:r>
    </w:p>
  </w:endnote>
  <w:endnote w:type="continuationSeparator" w:id="0">
    <w:p w:rsidR="005B2617" w:rsidRDefault="005B2617" w:rsidP="0005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034100"/>
      <w:docPartObj>
        <w:docPartGallery w:val="Page Numbers (Bottom of Page)"/>
        <w:docPartUnique/>
      </w:docPartObj>
    </w:sdtPr>
    <w:sdtEndPr/>
    <w:sdtContent>
      <w:p w:rsidR="000527EA" w:rsidRDefault="000527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AC">
          <w:rPr>
            <w:noProof/>
          </w:rPr>
          <w:t>1</w:t>
        </w:r>
        <w:r>
          <w:fldChar w:fldCharType="end"/>
        </w:r>
      </w:p>
    </w:sdtContent>
  </w:sdt>
  <w:p w:rsidR="000527EA" w:rsidRDefault="000527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617" w:rsidRDefault="005B2617" w:rsidP="000527EA">
      <w:pPr>
        <w:spacing w:after="0" w:line="240" w:lineRule="auto"/>
      </w:pPr>
      <w:r>
        <w:separator/>
      </w:r>
    </w:p>
  </w:footnote>
  <w:footnote w:type="continuationSeparator" w:id="0">
    <w:p w:rsidR="005B2617" w:rsidRDefault="005B2617" w:rsidP="00052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1.%1."/>
      <w:lvlJc w:val="left"/>
      <w:pPr>
        <w:tabs>
          <w:tab w:val="num" w:pos="576"/>
        </w:tabs>
        <w:ind w:left="19" w:firstLine="19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hybridMultilevel"/>
    <w:tmpl w:val="00000002"/>
    <w:lvl w:ilvl="0" w:tplc="9F563DC8">
      <w:start w:val="1"/>
      <w:numFmt w:val="bullet"/>
      <w:lvlText w:val="-"/>
      <w:lvlJc w:val="left"/>
      <w:pPr>
        <w:tabs>
          <w:tab w:val="num" w:pos="758"/>
        </w:tabs>
        <w:ind w:left="19" w:firstLine="19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A768D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584B6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588C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3003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47EA0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B2EB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6A03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CAF5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66A3048">
      <w:start w:val="1"/>
      <w:numFmt w:val="bullet"/>
      <w:lvlText w:val="="/>
      <w:lvlJc w:val="left"/>
      <w:pPr>
        <w:tabs>
          <w:tab w:val="num" w:pos="768"/>
        </w:tabs>
        <w:ind w:left="38" w:firstLine="10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C7942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802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50AF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2EF4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6A53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1E3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0695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FEF1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1.%1."/>
      <w:lvlJc w:val="left"/>
      <w:pPr>
        <w:tabs>
          <w:tab w:val="num" w:pos="605"/>
        </w:tabs>
        <w:ind w:left="48" w:firstLine="19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hybridMultilevel"/>
    <w:tmpl w:val="00000005"/>
    <w:lvl w:ilvl="0" w:tplc="B450EAB4">
      <w:start w:val="1"/>
      <w:numFmt w:val="bullet"/>
      <w:lvlText w:val="="/>
      <w:lvlJc w:val="left"/>
      <w:pPr>
        <w:tabs>
          <w:tab w:val="num" w:pos="787"/>
        </w:tabs>
        <w:ind w:left="58" w:firstLine="9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A912A2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BFAEE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5418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4C9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16C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1A1A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F803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0CD3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FFF03B8E">
      <w:start w:val="1"/>
      <w:numFmt w:val="bullet"/>
      <w:lvlText w:val="-"/>
      <w:lvlJc w:val="left"/>
      <w:pPr>
        <w:tabs>
          <w:tab w:val="num" w:pos="787"/>
        </w:tabs>
        <w:ind w:left="787" w:hanging="710"/>
      </w:pPr>
      <w:rPr>
        <w:rFonts w:ascii="Calibri" w:eastAsia="Calibri" w:hAnsi="Calibri" w:cs="Calibri"/>
        <w:b w:val="0"/>
        <w:bCs w:val="0"/>
        <w:i w:val="0"/>
        <w:iCs w:val="0"/>
        <w:sz w:val="24"/>
      </w:rPr>
    </w:lvl>
    <w:lvl w:ilvl="1" w:tplc="08EE0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D874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BC74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4E34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96F2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9677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DC6D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3613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004EFA82">
      <w:start w:val="1"/>
      <w:numFmt w:val="bullet"/>
      <w:lvlText w:val="="/>
      <w:lvlJc w:val="left"/>
      <w:pPr>
        <w:tabs>
          <w:tab w:val="num" w:pos="787"/>
        </w:tabs>
        <w:ind w:left="67" w:firstLine="10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 w:tplc="0DF6E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F0F4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DCC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D45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4C2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2A99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0EF0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E4B2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3"/>
      <w:numFmt w:val="decimal"/>
      <w:lvlText w:val="3.%1."/>
      <w:lvlJc w:val="left"/>
      <w:pPr>
        <w:tabs>
          <w:tab w:val="num" w:pos="605"/>
        </w:tabs>
        <w:ind w:left="48" w:firstLine="0"/>
      </w:pPr>
      <w:rPr>
        <w:rFonts w:ascii="Calibri" w:eastAsia="Calibri" w:hAnsi="Calibri" w:cs="Calibri"/>
        <w:b w:val="0"/>
        <w:bCs w:val="0"/>
        <w:i w:val="0"/>
        <w:iCs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9D13423"/>
    <w:multiLevelType w:val="multilevel"/>
    <w:tmpl w:val="C19AC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091D07"/>
    <w:multiLevelType w:val="hybridMultilevel"/>
    <w:tmpl w:val="5A70F4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37846"/>
    <w:multiLevelType w:val="multilevel"/>
    <w:tmpl w:val="92DA24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656E0B41"/>
    <w:multiLevelType w:val="multilevel"/>
    <w:tmpl w:val="D87CCB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</w:rPr>
    </w:lvl>
  </w:abstractNum>
  <w:abstractNum w:abstractNumId="12" w15:restartNumberingAfterBreak="0">
    <w:nsid w:val="66F919C3"/>
    <w:multiLevelType w:val="multilevel"/>
    <w:tmpl w:val="316A07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5E045C"/>
    <w:multiLevelType w:val="multilevel"/>
    <w:tmpl w:val="D46E32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7A097920"/>
    <w:multiLevelType w:val="multilevel"/>
    <w:tmpl w:val="CD7225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14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4A"/>
    <w:rsid w:val="000527EA"/>
    <w:rsid w:val="00232F20"/>
    <w:rsid w:val="0045024F"/>
    <w:rsid w:val="004B1720"/>
    <w:rsid w:val="00564495"/>
    <w:rsid w:val="0056638F"/>
    <w:rsid w:val="0057300B"/>
    <w:rsid w:val="00574283"/>
    <w:rsid w:val="005B2617"/>
    <w:rsid w:val="005D13FB"/>
    <w:rsid w:val="00763E36"/>
    <w:rsid w:val="00985F4A"/>
    <w:rsid w:val="009A57B2"/>
    <w:rsid w:val="00AC25B5"/>
    <w:rsid w:val="00B91E15"/>
    <w:rsid w:val="00CC25A0"/>
    <w:rsid w:val="00CD72B6"/>
    <w:rsid w:val="00DE0BAC"/>
    <w:rsid w:val="00DF7302"/>
    <w:rsid w:val="00E71CB8"/>
    <w:rsid w:val="00E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515535-CF80-4F19-BD55-BC681CA0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27EA"/>
  </w:style>
  <w:style w:type="paragraph" w:styleId="a6">
    <w:name w:val="footer"/>
    <w:basedOn w:val="a"/>
    <w:link w:val="a7"/>
    <w:uiPriority w:val="99"/>
    <w:unhideWhenUsed/>
    <w:rsid w:val="0005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7</cp:revision>
  <dcterms:created xsi:type="dcterms:W3CDTF">2023-06-24T05:24:00Z</dcterms:created>
  <dcterms:modified xsi:type="dcterms:W3CDTF">2023-09-20T11:17:00Z</dcterms:modified>
</cp:coreProperties>
</file>